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77" w:rsidRDefault="000D6BD1" w:rsidP="006B7877">
      <w:pPr>
        <w:spacing w:after="0" w:line="276" w:lineRule="auto"/>
        <w:ind w:hanging="11"/>
        <w:jc w:val="center"/>
        <w:rPr>
          <w:sz w:val="36"/>
          <w:szCs w:val="36"/>
        </w:rPr>
      </w:pPr>
      <w:r w:rsidRPr="00D520A9">
        <w:rPr>
          <w:b/>
          <w:i/>
          <w:sz w:val="36"/>
          <w:szCs w:val="36"/>
          <w:u w:val="single"/>
        </w:rPr>
        <w:t>Tuầ</w:t>
      </w:r>
      <w:r w:rsidR="00D21282">
        <w:rPr>
          <w:b/>
          <w:i/>
          <w:sz w:val="36"/>
          <w:szCs w:val="36"/>
          <w:u w:val="single"/>
        </w:rPr>
        <w:t>n 25</w:t>
      </w:r>
      <w:r w:rsidRPr="00D520A9">
        <w:rPr>
          <w:sz w:val="36"/>
          <w:szCs w:val="36"/>
        </w:rPr>
        <w:t xml:space="preserve"> </w:t>
      </w:r>
    </w:p>
    <w:p w:rsidR="000D6BD1" w:rsidRPr="00D520A9" w:rsidRDefault="000D6BD1" w:rsidP="006B7877">
      <w:pPr>
        <w:spacing w:after="0" w:line="276" w:lineRule="auto"/>
        <w:ind w:hanging="11"/>
        <w:jc w:val="center"/>
        <w:rPr>
          <w:sz w:val="36"/>
          <w:szCs w:val="36"/>
        </w:rPr>
      </w:pPr>
      <w:r w:rsidRPr="00D520A9">
        <w:rPr>
          <w:sz w:val="36"/>
          <w:szCs w:val="36"/>
        </w:rPr>
        <w:t xml:space="preserve">             </w:t>
      </w:r>
    </w:p>
    <w:p w:rsidR="000D6BD1" w:rsidRDefault="000D6BD1" w:rsidP="000D7C0E">
      <w:pPr>
        <w:spacing w:after="0" w:line="276" w:lineRule="auto"/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</w:t>
      </w:r>
      <w:r w:rsidR="00D21282">
        <w:rPr>
          <w:b/>
          <w:sz w:val="32"/>
          <w:szCs w:val="32"/>
        </w:rPr>
        <w:t>p 5 ( Ngày 27/4/2020 – 01</w:t>
      </w:r>
      <w:r>
        <w:rPr>
          <w:b/>
          <w:sz w:val="32"/>
          <w:szCs w:val="32"/>
        </w:rPr>
        <w:t>/</w:t>
      </w:r>
      <w:r w:rsidR="00D2128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/2020)</w:t>
      </w:r>
    </w:p>
    <w:p w:rsidR="006B7877" w:rsidRDefault="006B7877" w:rsidP="000D7C0E">
      <w:pPr>
        <w:spacing w:after="0" w:line="276" w:lineRule="auto"/>
        <w:jc w:val="center"/>
        <w:rPr>
          <w:b/>
          <w:sz w:val="32"/>
          <w:szCs w:val="32"/>
        </w:rPr>
      </w:pPr>
    </w:p>
    <w:p w:rsidR="000D6BD1" w:rsidRPr="00D21282" w:rsidRDefault="00D21282" w:rsidP="000D7C0E">
      <w:pPr>
        <w:spacing w:after="0" w:line="276" w:lineRule="auto"/>
        <w:jc w:val="center"/>
        <w:rPr>
          <w:b/>
          <w:sz w:val="38"/>
        </w:rPr>
      </w:pPr>
      <w:r w:rsidRPr="00D21282">
        <w:rPr>
          <w:b/>
          <w:sz w:val="38"/>
        </w:rPr>
        <w:t>BÀI 6: THAY ĐỔI MÀU VÀ NÉT VẼ BẰNG CÂU LỆNH</w:t>
      </w:r>
    </w:p>
    <w:p w:rsidR="00614D5A" w:rsidRPr="00614D5A" w:rsidRDefault="00614D5A" w:rsidP="000D7C0E">
      <w:pPr>
        <w:spacing w:after="0" w:line="276" w:lineRule="auto"/>
        <w:jc w:val="center"/>
        <w:rPr>
          <w:b/>
          <w:sz w:val="16"/>
        </w:rPr>
      </w:pPr>
    </w:p>
    <w:p w:rsidR="003F22F4" w:rsidRDefault="003F22F4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Bài 5 – Luyện tập về thủ tục là nội dung tinh giảm bớt, học sinh có thể tự làm thêm để nắm vững kiến thứ</w:t>
      </w:r>
      <w:r>
        <w:rPr>
          <w:color w:val="000000" w:themeColor="text1"/>
          <w:sz w:val="32"/>
        </w:rPr>
        <w:t>c và trao đổi kết quả qua Mail của thầy.</w:t>
      </w:r>
    </w:p>
    <w:p w:rsidR="00C205F6" w:rsidRDefault="00D21282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Ở chương trình Logo lớp 4, các em cũng đã được học cách thực hiện đổi màu và độ dày nét vẽ, bằng cách:</w:t>
      </w:r>
    </w:p>
    <w:p w:rsidR="00D21282" w:rsidRDefault="00D21282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+ Thay đổi màu: 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  <w:t xml:space="preserve">Set </w:t>
      </w:r>
      <w:r w:rsidRPr="00D21282">
        <w:rPr>
          <w:color w:val="000000" w:themeColor="text1"/>
          <w:sz w:val="32"/>
        </w:rPr>
        <w:sym w:font="Wingdings" w:char="F0E0"/>
      </w:r>
      <w:r>
        <w:rPr>
          <w:color w:val="000000" w:themeColor="text1"/>
          <w:sz w:val="32"/>
        </w:rPr>
        <w:t xml:space="preserve">  PenColor</w:t>
      </w:r>
    </w:p>
    <w:p w:rsidR="00D21282" w:rsidRDefault="00D21282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+ Thay đổi độ dày nét vẽ:  </w:t>
      </w:r>
      <w:r w:rsidR="003561CA"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</w:rPr>
        <w:tab/>
        <w:t xml:space="preserve">Set  </w:t>
      </w:r>
      <w:r w:rsidRPr="00D21282">
        <w:rPr>
          <w:color w:val="000000" w:themeColor="text1"/>
          <w:sz w:val="32"/>
        </w:rPr>
        <w:sym w:font="Wingdings" w:char="F0E0"/>
      </w:r>
      <w:r>
        <w:rPr>
          <w:color w:val="000000" w:themeColor="text1"/>
          <w:sz w:val="32"/>
        </w:rPr>
        <w:t xml:space="preserve">  PenSize</w:t>
      </w:r>
    </w:p>
    <w:p w:rsidR="00D21282" w:rsidRDefault="00D21282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Ở nội dung bài học này, chúng ta sẽ </w:t>
      </w:r>
      <w:r w:rsidR="003F22F4">
        <w:rPr>
          <w:color w:val="000000" w:themeColor="text1"/>
          <w:sz w:val="32"/>
        </w:rPr>
        <w:t xml:space="preserve">được </w:t>
      </w:r>
      <w:r>
        <w:rPr>
          <w:color w:val="000000" w:themeColor="text1"/>
          <w:sz w:val="32"/>
        </w:rPr>
        <w:t>họ</w:t>
      </w:r>
      <w:r w:rsidR="003F22F4">
        <w:rPr>
          <w:color w:val="000000" w:themeColor="text1"/>
          <w:sz w:val="32"/>
        </w:rPr>
        <w:t>c thêm một</w:t>
      </w:r>
      <w:r>
        <w:rPr>
          <w:color w:val="000000" w:themeColor="text1"/>
          <w:sz w:val="32"/>
        </w:rPr>
        <w:t xml:space="preserve"> cách thực hiện thay đổi màu và nét vẽ </w:t>
      </w:r>
      <w:r w:rsidR="003F22F4">
        <w:rPr>
          <w:color w:val="000000" w:themeColor="text1"/>
          <w:sz w:val="32"/>
        </w:rPr>
        <w:t xml:space="preserve">khác, bằng cách sử dụng </w:t>
      </w:r>
      <w:r>
        <w:rPr>
          <w:color w:val="000000" w:themeColor="text1"/>
          <w:sz w:val="32"/>
        </w:rPr>
        <w:t>câu lệnh.</w:t>
      </w:r>
    </w:p>
    <w:p w:rsidR="003E3F24" w:rsidRDefault="003E3F24" w:rsidP="00614D5A">
      <w:pPr>
        <w:spacing w:after="0" w:line="360" w:lineRule="auto"/>
        <w:ind w:firstLine="720"/>
        <w:jc w:val="both"/>
        <w:rPr>
          <w:b/>
          <w:color w:val="00B050"/>
          <w:sz w:val="32"/>
        </w:rPr>
      </w:pPr>
      <w:r>
        <w:rPr>
          <w:color w:val="000000" w:themeColor="text1"/>
          <w:sz w:val="32"/>
        </w:rPr>
        <w:t xml:space="preserve">* Câu lệnh thay đổi màu:  </w:t>
      </w:r>
      <w:r>
        <w:rPr>
          <w:color w:val="FF0000"/>
          <w:sz w:val="32"/>
        </w:rPr>
        <w:t xml:space="preserve">SetPenColor  </w:t>
      </w:r>
      <w:r w:rsidRPr="003E3F24">
        <w:rPr>
          <w:b/>
          <w:color w:val="00B050"/>
          <w:sz w:val="32"/>
        </w:rPr>
        <w:t>n</w:t>
      </w:r>
    </w:p>
    <w:p w:rsidR="003E3F24" w:rsidRPr="003E3F24" w:rsidRDefault="003561CA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b/>
          <w:color w:val="00B050"/>
          <w:sz w:val="32"/>
        </w:rPr>
        <w:t xml:space="preserve">   </w:t>
      </w:r>
      <w:r w:rsidR="003E3F24" w:rsidRPr="003E3F24">
        <w:rPr>
          <w:color w:val="000000" w:themeColor="text1"/>
          <w:sz w:val="32"/>
        </w:rPr>
        <w:t xml:space="preserve">Chúng ta sẽ thay đổi giá trị của </w:t>
      </w:r>
      <w:r w:rsidR="003E3F24" w:rsidRPr="003561CA">
        <w:rPr>
          <w:b/>
          <w:color w:val="00B050"/>
          <w:sz w:val="32"/>
        </w:rPr>
        <w:t>n</w:t>
      </w:r>
      <w:r w:rsidR="003E3F24" w:rsidRPr="003E3F24">
        <w:rPr>
          <w:color w:val="000000" w:themeColor="text1"/>
          <w:sz w:val="32"/>
        </w:rPr>
        <w:t xml:space="preserve"> để được màu tương ứng ( Theo bảng màu trong SGK)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 w:rsidRPr="003E3F24">
        <w:rPr>
          <w:color w:val="000000" w:themeColor="text1"/>
          <w:sz w:val="32"/>
          <w:u w:val="single"/>
        </w:rPr>
        <w:t>Ví dụ:</w:t>
      </w:r>
      <w:r w:rsidRPr="003E3F24">
        <w:rPr>
          <w:color w:val="000000" w:themeColor="text1"/>
          <w:sz w:val="32"/>
        </w:rPr>
        <w:t xml:space="preserve"> Chúng ta muốn vẽ 1 hình tam giác màu xanh da trời thì trước hết chúng ta phải thực hiện đổi màu nét vẽ thành màu xanh da trời:</w:t>
      </w:r>
      <w:r w:rsidRPr="003E3F24">
        <w:rPr>
          <w:color w:val="000000" w:themeColor="text1"/>
          <w:sz w:val="32"/>
        </w:rPr>
        <w:tab/>
      </w:r>
      <w:r w:rsidRPr="003E3F24">
        <w:rPr>
          <w:color w:val="000000" w:themeColor="text1"/>
          <w:sz w:val="32"/>
        </w:rPr>
        <w:tab/>
      </w:r>
    </w:p>
    <w:p w:rsidR="003E3F24" w:rsidRPr="003E3F24" w:rsidRDefault="003E3F24" w:rsidP="003E3F24">
      <w:pPr>
        <w:spacing w:after="0" w:line="360" w:lineRule="auto"/>
        <w:ind w:left="2160" w:firstLine="720"/>
        <w:jc w:val="both"/>
        <w:rPr>
          <w:color w:val="000000" w:themeColor="text1"/>
          <w:sz w:val="32"/>
        </w:rPr>
      </w:pPr>
      <w:r w:rsidRPr="003E3F24">
        <w:rPr>
          <w:color w:val="FF0000"/>
          <w:sz w:val="32"/>
        </w:rPr>
        <w:t xml:space="preserve">SetPencolor  </w:t>
      </w:r>
      <w:r w:rsidRPr="003561CA">
        <w:rPr>
          <w:color w:val="0070C0"/>
          <w:sz w:val="32"/>
        </w:rPr>
        <w:t>1</w:t>
      </w:r>
      <w:r w:rsidRPr="003E3F24">
        <w:rPr>
          <w:color w:val="000000" w:themeColor="text1"/>
          <w:sz w:val="32"/>
        </w:rPr>
        <w:tab/>
      </w:r>
      <w:r w:rsidRPr="003E3F24">
        <w:rPr>
          <w:color w:val="000000" w:themeColor="text1"/>
          <w:sz w:val="32"/>
        </w:rPr>
        <w:tab/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 w:rsidRPr="003E3F24">
        <w:rPr>
          <w:color w:val="000000" w:themeColor="text1"/>
          <w:sz w:val="32"/>
        </w:rPr>
        <w:t>Sau đó chúng ta mới gõ câu lệnh vẽ hình tam giác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 w:rsidRPr="003E3F24">
        <w:rPr>
          <w:color w:val="000000" w:themeColor="text1"/>
          <w:sz w:val="32"/>
        </w:rPr>
        <w:tab/>
      </w:r>
      <w:r w:rsidRPr="003E3F24">
        <w:rPr>
          <w:color w:val="000000" w:themeColor="text1"/>
          <w:sz w:val="32"/>
        </w:rPr>
        <w:tab/>
      </w:r>
      <w:r w:rsidRPr="003E3F24">
        <w:rPr>
          <w:color w:val="000000" w:themeColor="text1"/>
          <w:sz w:val="32"/>
        </w:rPr>
        <w:tab/>
      </w:r>
      <w:r w:rsidRPr="003E3F24">
        <w:rPr>
          <w:color w:val="FF0000"/>
          <w:sz w:val="32"/>
        </w:rPr>
        <w:t>Repeat 3 [ FD 100 RT 120 ]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 w:rsidRPr="003E3F24">
        <w:rPr>
          <w:color w:val="000000" w:themeColor="text1"/>
          <w:sz w:val="32"/>
        </w:rPr>
        <w:t>+ Hoặ</w:t>
      </w:r>
      <w:r w:rsidR="003F22F4">
        <w:rPr>
          <w:color w:val="000000" w:themeColor="text1"/>
          <w:sz w:val="32"/>
        </w:rPr>
        <w:t xml:space="preserve">c </w:t>
      </w:r>
      <w:r w:rsidRPr="003E3F24">
        <w:rPr>
          <w:color w:val="000000" w:themeColor="text1"/>
          <w:sz w:val="32"/>
        </w:rPr>
        <w:t xml:space="preserve">chúng ta có thể đưa câu lệnh </w:t>
      </w:r>
      <w:r w:rsidR="003F22F4">
        <w:rPr>
          <w:color w:val="000000" w:themeColor="text1"/>
          <w:sz w:val="32"/>
        </w:rPr>
        <w:t xml:space="preserve">đổi màu </w:t>
      </w:r>
      <w:r w:rsidRPr="003E3F24">
        <w:rPr>
          <w:color w:val="000000" w:themeColor="text1"/>
          <w:sz w:val="32"/>
        </w:rPr>
        <w:t>vào thủ tục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  <w:r w:rsidRPr="003E3F24">
        <w:rPr>
          <w:color w:val="000000" w:themeColor="text1"/>
          <w:sz w:val="32"/>
        </w:rPr>
        <w:tab/>
      </w:r>
      <w:r w:rsidRPr="003E3F24">
        <w:rPr>
          <w:color w:val="000000" w:themeColor="text1"/>
          <w:sz w:val="32"/>
        </w:rPr>
        <w:tab/>
      </w:r>
      <w:r w:rsidRPr="003E3F24">
        <w:rPr>
          <w:color w:val="0070C0"/>
          <w:sz w:val="32"/>
        </w:rPr>
        <w:t>To hinhtamgiac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  <w:r w:rsidRPr="003E3F24">
        <w:rPr>
          <w:color w:val="0070C0"/>
          <w:sz w:val="32"/>
        </w:rPr>
        <w:tab/>
      </w:r>
      <w:r w:rsidRPr="003E3F24">
        <w:rPr>
          <w:color w:val="0070C0"/>
          <w:sz w:val="32"/>
        </w:rPr>
        <w:tab/>
      </w:r>
      <w:r w:rsidRPr="003E3F24">
        <w:rPr>
          <w:color w:val="0070C0"/>
          <w:sz w:val="32"/>
        </w:rPr>
        <w:tab/>
        <w:t>SetPencolor  1</w:t>
      </w:r>
    </w:p>
    <w:p w:rsidR="003E3F24" w:rsidRPr="003E3F24" w:rsidRDefault="003E3F24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  <w:r w:rsidRPr="003E3F24">
        <w:rPr>
          <w:color w:val="0070C0"/>
          <w:sz w:val="32"/>
        </w:rPr>
        <w:tab/>
      </w:r>
      <w:r w:rsidRPr="003E3F24">
        <w:rPr>
          <w:color w:val="0070C0"/>
          <w:sz w:val="32"/>
        </w:rPr>
        <w:tab/>
      </w:r>
      <w:r w:rsidRPr="003E3F24">
        <w:rPr>
          <w:color w:val="0070C0"/>
          <w:sz w:val="32"/>
        </w:rPr>
        <w:tab/>
        <w:t>Repeat 3 [ FD 100 RT 120 ]</w:t>
      </w:r>
    </w:p>
    <w:p w:rsidR="003E3F24" w:rsidRDefault="003E3F24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  <w:r w:rsidRPr="003E3F24">
        <w:rPr>
          <w:color w:val="0070C0"/>
          <w:sz w:val="32"/>
        </w:rPr>
        <w:tab/>
      </w:r>
      <w:r w:rsidRPr="003E3F24">
        <w:rPr>
          <w:color w:val="0070C0"/>
          <w:sz w:val="32"/>
        </w:rPr>
        <w:tab/>
        <w:t xml:space="preserve">End </w:t>
      </w:r>
    </w:p>
    <w:p w:rsidR="00552C43" w:rsidRDefault="00552C43" w:rsidP="00552C43">
      <w:pPr>
        <w:spacing w:after="0" w:line="360" w:lineRule="auto"/>
        <w:ind w:firstLine="720"/>
        <w:jc w:val="both"/>
        <w:rPr>
          <w:b/>
          <w:color w:val="00B050"/>
          <w:sz w:val="32"/>
        </w:rPr>
      </w:pPr>
      <w:r>
        <w:rPr>
          <w:color w:val="000000" w:themeColor="text1"/>
          <w:sz w:val="32"/>
        </w:rPr>
        <w:lastRenderedPageBreak/>
        <w:t>* Câu lệnh thay đổ</w:t>
      </w:r>
      <w:r w:rsidR="003561CA">
        <w:rPr>
          <w:color w:val="000000" w:themeColor="text1"/>
          <w:sz w:val="32"/>
        </w:rPr>
        <w:t>i độ dày nét vẽ</w:t>
      </w:r>
      <w:r>
        <w:rPr>
          <w:color w:val="000000" w:themeColor="text1"/>
          <w:sz w:val="32"/>
        </w:rPr>
        <w:t xml:space="preserve">:  </w:t>
      </w:r>
      <w:r>
        <w:rPr>
          <w:color w:val="FF0000"/>
          <w:sz w:val="32"/>
        </w:rPr>
        <w:t xml:space="preserve">SetPenSize [ </w:t>
      </w:r>
      <w:r>
        <w:rPr>
          <w:b/>
          <w:color w:val="00B050"/>
          <w:sz w:val="32"/>
        </w:rPr>
        <w:t xml:space="preserve">m n </w:t>
      </w:r>
      <w:r w:rsidRPr="003561CA">
        <w:rPr>
          <w:b/>
          <w:color w:val="FF0000"/>
          <w:sz w:val="32"/>
        </w:rPr>
        <w:t>]</w:t>
      </w:r>
    </w:p>
    <w:p w:rsidR="00552C43" w:rsidRDefault="003919AB" w:rsidP="0020518B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Các em chỉ cần</w:t>
      </w:r>
      <w:r w:rsidR="00552C43" w:rsidRPr="003E3F24">
        <w:rPr>
          <w:color w:val="000000" w:themeColor="text1"/>
          <w:sz w:val="32"/>
        </w:rPr>
        <w:t xml:space="preserve"> thay đổi giá trị của </w:t>
      </w:r>
      <w:r w:rsidR="00552C43" w:rsidRPr="003919AB">
        <w:rPr>
          <w:color w:val="FF0000"/>
          <w:sz w:val="32"/>
        </w:rPr>
        <w:t xml:space="preserve">n </w:t>
      </w:r>
      <w:r>
        <w:rPr>
          <w:color w:val="000000" w:themeColor="text1"/>
          <w:sz w:val="32"/>
        </w:rPr>
        <w:t>( 1,2, 3, … )</w:t>
      </w:r>
      <w:r w:rsidR="003561CA">
        <w:rPr>
          <w:color w:val="000000" w:themeColor="text1"/>
          <w:sz w:val="32"/>
        </w:rPr>
        <w:t xml:space="preserve"> </w:t>
      </w:r>
      <w:r w:rsidR="00552C43">
        <w:rPr>
          <w:color w:val="000000" w:themeColor="text1"/>
          <w:sz w:val="32"/>
        </w:rPr>
        <w:t>để được hình vẽ có độ dày lớ</w:t>
      </w:r>
      <w:r>
        <w:rPr>
          <w:color w:val="000000" w:themeColor="text1"/>
          <w:sz w:val="32"/>
        </w:rPr>
        <w:t>n hơn</w:t>
      </w:r>
      <w:r w:rsidR="003561CA">
        <w:rPr>
          <w:color w:val="000000" w:themeColor="text1"/>
          <w:sz w:val="32"/>
        </w:rPr>
        <w:t xml:space="preserve"> tương ứng</w:t>
      </w:r>
      <w:r>
        <w:rPr>
          <w:color w:val="000000" w:themeColor="text1"/>
          <w:sz w:val="32"/>
        </w:rPr>
        <w:t xml:space="preserve">, còn giá trị của </w:t>
      </w:r>
      <w:r w:rsidRPr="003919AB">
        <w:rPr>
          <w:color w:val="FF0000"/>
          <w:sz w:val="32"/>
        </w:rPr>
        <w:t>m</w:t>
      </w:r>
      <w:r>
        <w:rPr>
          <w:color w:val="000000" w:themeColor="text1"/>
          <w:sz w:val="32"/>
        </w:rPr>
        <w:t xml:space="preserve"> ta cứ giữ nguyên là 1.</w:t>
      </w:r>
    </w:p>
    <w:p w:rsidR="003919AB" w:rsidRPr="003561CA" w:rsidRDefault="003561CA" w:rsidP="0020518B">
      <w:pPr>
        <w:spacing w:after="0" w:line="360" w:lineRule="auto"/>
        <w:ind w:firstLine="720"/>
        <w:jc w:val="both"/>
        <w:rPr>
          <w:color w:val="000000" w:themeColor="text1"/>
          <w:sz w:val="32"/>
          <w:u w:color="FF0000"/>
        </w:rPr>
      </w:pPr>
      <w:r>
        <w:rPr>
          <w:noProof/>
          <w:color w:val="0070C0"/>
          <w:sz w:val="32"/>
        </w:rPr>
        <w:drawing>
          <wp:anchor distT="0" distB="0" distL="114300" distR="114300" simplePos="0" relativeHeight="251658240" behindDoc="0" locked="0" layoutInCell="1" allowOverlap="1" wp14:anchorId="623C7A37" wp14:editId="4529841F">
            <wp:simplePos x="0" y="0"/>
            <wp:positionH relativeFrom="column">
              <wp:posOffset>1489710</wp:posOffset>
            </wp:positionH>
            <wp:positionV relativeFrom="paragraph">
              <wp:posOffset>391160</wp:posOffset>
            </wp:positionV>
            <wp:extent cx="3057525" cy="1362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9AB" w:rsidRPr="003919AB">
        <w:rPr>
          <w:color w:val="000000" w:themeColor="text1"/>
          <w:sz w:val="32"/>
          <w:u w:val="wavyDouble" w:color="FF0000"/>
        </w:rPr>
        <w:t>Lưu ý:</w:t>
      </w:r>
      <w:r w:rsidR="003919AB" w:rsidRPr="003561CA">
        <w:rPr>
          <w:color w:val="000000" w:themeColor="text1"/>
          <w:sz w:val="32"/>
        </w:rPr>
        <w:t xml:space="preserve"> </w:t>
      </w:r>
      <w:r w:rsidRPr="003561CA">
        <w:rPr>
          <w:color w:val="000000" w:themeColor="text1"/>
          <w:sz w:val="32"/>
        </w:rPr>
        <w:t xml:space="preserve">  </w:t>
      </w:r>
      <w:r w:rsidR="003F22F4">
        <w:rPr>
          <w:color w:val="000000" w:themeColor="text1"/>
          <w:sz w:val="32"/>
        </w:rPr>
        <w:t>Có m</w:t>
      </w:r>
      <w:r>
        <w:rPr>
          <w:color w:val="000000" w:themeColor="text1"/>
          <w:sz w:val="32"/>
          <w:u w:color="FF0000"/>
        </w:rPr>
        <w:t xml:space="preserve">ột số sách in nhầm là thay đổi giá trị của </w:t>
      </w:r>
      <w:r w:rsidRPr="003561CA">
        <w:rPr>
          <w:color w:val="FF0000"/>
          <w:sz w:val="32"/>
          <w:u w:color="FF0000"/>
        </w:rPr>
        <w:t>m</w:t>
      </w:r>
      <w:r>
        <w:rPr>
          <w:color w:val="FF0000"/>
          <w:sz w:val="32"/>
          <w:u w:color="FF0000"/>
        </w:rPr>
        <w:t xml:space="preserve">, </w:t>
      </w:r>
      <w:r w:rsidRPr="003561CA">
        <w:rPr>
          <w:color w:val="000000" w:themeColor="text1"/>
          <w:sz w:val="32"/>
          <w:u w:color="FF0000"/>
        </w:rPr>
        <w:t>chúng ta hãy sửa lạ</w:t>
      </w:r>
      <w:r w:rsidR="0020518B">
        <w:rPr>
          <w:color w:val="000000" w:themeColor="text1"/>
          <w:sz w:val="32"/>
          <w:u w:color="FF0000"/>
        </w:rPr>
        <w:t xml:space="preserve">i là </w:t>
      </w:r>
      <w:r w:rsidR="0020518B" w:rsidRPr="0020518B">
        <w:rPr>
          <w:color w:val="FF0000"/>
          <w:sz w:val="32"/>
          <w:u w:color="FF0000"/>
        </w:rPr>
        <w:t>n</w:t>
      </w:r>
      <w:r w:rsidR="0020518B">
        <w:rPr>
          <w:color w:val="000000" w:themeColor="text1"/>
          <w:sz w:val="32"/>
          <w:u w:color="FF0000"/>
        </w:rPr>
        <w:t>.</w:t>
      </w:r>
    </w:p>
    <w:p w:rsidR="00552C43" w:rsidRDefault="00552C43" w:rsidP="00552C43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  <w:r w:rsidRPr="003E3F24">
        <w:rPr>
          <w:color w:val="000000" w:themeColor="text1"/>
          <w:sz w:val="32"/>
          <w:u w:val="single"/>
        </w:rPr>
        <w:t>Ví dụ:</w:t>
      </w:r>
      <w:r w:rsidRPr="003E3F24">
        <w:rPr>
          <w:color w:val="000000" w:themeColor="text1"/>
          <w:sz w:val="32"/>
        </w:rPr>
        <w:tab/>
      </w:r>
    </w:p>
    <w:p w:rsidR="003561CA" w:rsidRDefault="003561CA" w:rsidP="00552C43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</w:p>
    <w:p w:rsidR="003561CA" w:rsidRPr="003E3F24" w:rsidRDefault="003561CA" w:rsidP="00552C43">
      <w:pPr>
        <w:spacing w:after="0" w:line="360" w:lineRule="auto"/>
        <w:ind w:firstLine="720"/>
        <w:jc w:val="both"/>
        <w:rPr>
          <w:color w:val="000000" w:themeColor="text1"/>
          <w:sz w:val="32"/>
        </w:rPr>
      </w:pPr>
    </w:p>
    <w:p w:rsidR="00552C43" w:rsidRPr="003E3F24" w:rsidRDefault="003561CA" w:rsidP="003561CA">
      <w:pPr>
        <w:spacing w:after="0" w:line="360" w:lineRule="auto"/>
        <w:jc w:val="both"/>
        <w:rPr>
          <w:color w:val="000000" w:themeColor="text1"/>
          <w:sz w:val="32"/>
        </w:rPr>
      </w:pPr>
      <w:r>
        <w:rPr>
          <w:color w:val="FF0000"/>
          <w:sz w:val="32"/>
        </w:rPr>
        <w:t xml:space="preserve">                        </w:t>
      </w:r>
      <w:r w:rsidR="00552C43">
        <w:rPr>
          <w:color w:val="FF0000"/>
          <w:sz w:val="32"/>
        </w:rPr>
        <w:t>SetPenSize</w:t>
      </w:r>
      <w:r w:rsidR="00552C43" w:rsidRPr="003E3F24">
        <w:rPr>
          <w:color w:val="FF0000"/>
          <w:sz w:val="32"/>
        </w:rPr>
        <w:t xml:space="preserve"> </w:t>
      </w:r>
      <w:r w:rsidR="00552C43">
        <w:rPr>
          <w:color w:val="FF0000"/>
          <w:sz w:val="32"/>
        </w:rPr>
        <w:t>[</w:t>
      </w:r>
      <w:r w:rsidR="00552C43" w:rsidRPr="003E3F24">
        <w:rPr>
          <w:color w:val="FF0000"/>
          <w:sz w:val="32"/>
        </w:rPr>
        <w:t>1</w:t>
      </w:r>
      <w:r>
        <w:rPr>
          <w:color w:val="FF0000"/>
          <w:sz w:val="32"/>
        </w:rPr>
        <w:t xml:space="preserve"> </w:t>
      </w:r>
      <w:r w:rsidRPr="003561CA">
        <w:rPr>
          <w:color w:val="0070C0"/>
          <w:sz w:val="32"/>
        </w:rPr>
        <w:t>1</w:t>
      </w:r>
      <w:r w:rsidR="00552C43">
        <w:rPr>
          <w:color w:val="FF0000"/>
          <w:sz w:val="32"/>
        </w:rPr>
        <w:t>]</w:t>
      </w:r>
      <w:r w:rsidR="00552C43" w:rsidRPr="003E3F24">
        <w:rPr>
          <w:color w:val="000000" w:themeColor="text1"/>
          <w:sz w:val="32"/>
        </w:rPr>
        <w:tab/>
      </w:r>
      <w:r w:rsidR="00552C43" w:rsidRPr="003E3F24"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 xml:space="preserve">    </w:t>
      </w:r>
      <w:r>
        <w:rPr>
          <w:color w:val="FF0000"/>
          <w:sz w:val="32"/>
        </w:rPr>
        <w:t>SetPenSize</w:t>
      </w:r>
      <w:r w:rsidRPr="003E3F24">
        <w:rPr>
          <w:color w:val="FF0000"/>
          <w:sz w:val="32"/>
        </w:rPr>
        <w:t xml:space="preserve"> </w:t>
      </w:r>
      <w:r>
        <w:rPr>
          <w:color w:val="FF0000"/>
          <w:sz w:val="32"/>
        </w:rPr>
        <w:t>[</w:t>
      </w:r>
      <w:r w:rsidRPr="003E3F24">
        <w:rPr>
          <w:color w:val="FF0000"/>
          <w:sz w:val="32"/>
        </w:rPr>
        <w:t>1</w:t>
      </w:r>
      <w:r>
        <w:rPr>
          <w:color w:val="FF0000"/>
          <w:sz w:val="32"/>
        </w:rPr>
        <w:t xml:space="preserve"> </w:t>
      </w:r>
      <w:r w:rsidRPr="003561CA">
        <w:rPr>
          <w:color w:val="0070C0"/>
          <w:sz w:val="32"/>
        </w:rPr>
        <w:t>5</w:t>
      </w:r>
      <w:r>
        <w:rPr>
          <w:color w:val="FF0000"/>
          <w:sz w:val="32"/>
        </w:rPr>
        <w:t>]</w:t>
      </w:r>
      <w:r w:rsidRPr="003E3F24">
        <w:rPr>
          <w:color w:val="000000" w:themeColor="text1"/>
          <w:sz w:val="32"/>
        </w:rPr>
        <w:tab/>
      </w:r>
    </w:p>
    <w:p w:rsidR="00552C43" w:rsidRDefault="003919AB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  <w:r>
        <w:rPr>
          <w:color w:val="0070C0"/>
          <w:sz w:val="32"/>
        </w:rPr>
        <w:t>Với câu lệnh thay đổi độ dày nét vẽ trên, thì khi chúng ta tiếp tục vẽ hình, thì hình vẽ của chúng ta sẽ có độ dày lớn hơn.</w:t>
      </w:r>
    </w:p>
    <w:p w:rsidR="003919AB" w:rsidRPr="003E3F24" w:rsidRDefault="003919AB" w:rsidP="00614D5A">
      <w:pPr>
        <w:spacing w:after="0" w:line="360" w:lineRule="auto"/>
        <w:ind w:firstLine="720"/>
        <w:jc w:val="both"/>
        <w:rPr>
          <w:color w:val="0070C0"/>
          <w:sz w:val="32"/>
        </w:rPr>
      </w:pPr>
    </w:p>
    <w:p w:rsidR="00C205F6" w:rsidRDefault="00C205F6" w:rsidP="00C205F6">
      <w:pPr>
        <w:spacing w:after="0" w:line="360" w:lineRule="auto"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  <w:r>
        <w:rPr>
          <w:color w:val="000000" w:themeColor="text1"/>
          <w:sz w:val="32"/>
        </w:rPr>
        <w:sym w:font="Wingdings" w:char="F04A"/>
      </w:r>
    </w:p>
    <w:p w:rsidR="00C205F6" w:rsidRDefault="00552C43" w:rsidP="00552C43">
      <w:pPr>
        <w:spacing w:after="0" w:line="360" w:lineRule="auto"/>
        <w:ind w:firstLine="720"/>
        <w:jc w:val="both"/>
        <w:rPr>
          <w:color w:val="FF0000"/>
          <w:sz w:val="32"/>
        </w:rPr>
      </w:pPr>
      <w:r>
        <w:rPr>
          <w:color w:val="000000" w:themeColor="text1"/>
          <w:sz w:val="32"/>
        </w:rPr>
        <w:t>Các em ở nhà cố gắng làm các bài tập trong SGK để nắm vững kiến thức.</w:t>
      </w:r>
      <w:r w:rsidR="00A85CC6">
        <w:rPr>
          <w:color w:val="000000" w:themeColor="text1"/>
          <w:sz w:val="32"/>
        </w:rPr>
        <w:t xml:space="preserve"> C</w:t>
      </w:r>
      <w:r w:rsidR="00C205F6">
        <w:rPr>
          <w:color w:val="000000" w:themeColor="text1"/>
          <w:sz w:val="32"/>
        </w:rPr>
        <w:t xml:space="preserve">ó vấn đề gì chưa hiểu hay trao đổi thêm về bài tập hãy gửi mail về địa chỉ: </w:t>
      </w:r>
      <w:hyperlink r:id="rId6" w:history="1">
        <w:r w:rsidR="00C205F6" w:rsidRPr="00315627">
          <w:rPr>
            <w:rStyle w:val="Hyperlink"/>
            <w:sz w:val="32"/>
          </w:rPr>
          <w:t>Tinhoclop5phumy@gmail.com</w:t>
        </w:r>
      </w:hyperlink>
    </w:p>
    <w:p w:rsidR="00C205F6" w:rsidRDefault="00C205F6" w:rsidP="00C205F6">
      <w:pPr>
        <w:spacing w:after="0" w:line="360" w:lineRule="auto"/>
        <w:jc w:val="both"/>
        <w:rPr>
          <w:color w:val="FF0000"/>
          <w:sz w:val="32"/>
        </w:rPr>
      </w:pPr>
      <w:bookmarkStart w:id="0" w:name="_GoBack"/>
      <w:bookmarkEnd w:id="0"/>
    </w:p>
    <w:sectPr w:rsidR="00C205F6" w:rsidSect="00614D5A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D1"/>
    <w:rsid w:val="000724A0"/>
    <w:rsid w:val="000D6BD1"/>
    <w:rsid w:val="000D7C0E"/>
    <w:rsid w:val="00180FD5"/>
    <w:rsid w:val="0020518B"/>
    <w:rsid w:val="003462A2"/>
    <w:rsid w:val="003561CA"/>
    <w:rsid w:val="003919AB"/>
    <w:rsid w:val="003E3F24"/>
    <w:rsid w:val="003F22F4"/>
    <w:rsid w:val="004A3496"/>
    <w:rsid w:val="00552C43"/>
    <w:rsid w:val="00614D5A"/>
    <w:rsid w:val="006B7877"/>
    <w:rsid w:val="0079793E"/>
    <w:rsid w:val="00A85CC6"/>
    <w:rsid w:val="00C205F6"/>
    <w:rsid w:val="00C66484"/>
    <w:rsid w:val="00D21282"/>
    <w:rsid w:val="00EF7468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D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5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D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5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nhoclop5phum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11</cp:revision>
  <dcterms:created xsi:type="dcterms:W3CDTF">2020-04-14T06:40:00Z</dcterms:created>
  <dcterms:modified xsi:type="dcterms:W3CDTF">2020-04-26T14:27:00Z</dcterms:modified>
</cp:coreProperties>
</file>