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877" w:rsidRDefault="000D6BD1" w:rsidP="006B7877">
      <w:pPr>
        <w:spacing w:after="0" w:line="276" w:lineRule="auto"/>
        <w:ind w:hanging="11"/>
        <w:jc w:val="center"/>
        <w:rPr>
          <w:sz w:val="36"/>
          <w:szCs w:val="36"/>
        </w:rPr>
      </w:pPr>
      <w:r w:rsidRPr="00D520A9">
        <w:rPr>
          <w:b/>
          <w:i/>
          <w:sz w:val="36"/>
          <w:szCs w:val="36"/>
          <w:u w:val="single"/>
        </w:rPr>
        <w:t>Tuầ</w:t>
      </w:r>
      <w:r w:rsidR="00C66484">
        <w:rPr>
          <w:b/>
          <w:i/>
          <w:sz w:val="36"/>
          <w:szCs w:val="36"/>
          <w:u w:val="single"/>
        </w:rPr>
        <w:t>n 24</w:t>
      </w:r>
      <w:r w:rsidRPr="00D520A9">
        <w:rPr>
          <w:i/>
          <w:sz w:val="36"/>
          <w:szCs w:val="36"/>
          <w:u w:val="single"/>
        </w:rPr>
        <w:t xml:space="preserve"> </w:t>
      </w:r>
      <w:r w:rsidRPr="00D520A9">
        <w:rPr>
          <w:sz w:val="36"/>
          <w:szCs w:val="36"/>
        </w:rPr>
        <w:t xml:space="preserve"> </w:t>
      </w:r>
    </w:p>
    <w:p w:rsidR="000D6BD1" w:rsidRPr="00D520A9" w:rsidRDefault="000D6BD1" w:rsidP="006B7877">
      <w:pPr>
        <w:spacing w:after="0" w:line="276" w:lineRule="auto"/>
        <w:ind w:hanging="11"/>
        <w:jc w:val="center"/>
        <w:rPr>
          <w:sz w:val="36"/>
          <w:szCs w:val="36"/>
        </w:rPr>
      </w:pPr>
      <w:r w:rsidRPr="00D520A9">
        <w:rPr>
          <w:sz w:val="36"/>
          <w:szCs w:val="36"/>
        </w:rPr>
        <w:t xml:space="preserve">             </w:t>
      </w:r>
    </w:p>
    <w:p w:rsidR="000D6BD1" w:rsidRDefault="000D6BD1" w:rsidP="000D7C0E">
      <w:pPr>
        <w:spacing w:after="0" w:line="276" w:lineRule="auto"/>
        <w:jc w:val="center"/>
        <w:rPr>
          <w:b/>
          <w:sz w:val="32"/>
          <w:szCs w:val="32"/>
        </w:rPr>
      </w:pPr>
      <w:r w:rsidRPr="0045490F">
        <w:rPr>
          <w:b/>
          <w:sz w:val="32"/>
          <w:szCs w:val="32"/>
        </w:rPr>
        <w:t>Tin học lớ</w:t>
      </w:r>
      <w:r w:rsidR="00C66484">
        <w:rPr>
          <w:b/>
          <w:sz w:val="32"/>
          <w:szCs w:val="32"/>
        </w:rPr>
        <w:t>p 5 ( Ngày 20/4/2020 – 24</w:t>
      </w:r>
      <w:r>
        <w:rPr>
          <w:b/>
          <w:sz w:val="32"/>
          <w:szCs w:val="32"/>
        </w:rPr>
        <w:t>/4/2020)</w:t>
      </w:r>
    </w:p>
    <w:p w:rsidR="006B7877" w:rsidRDefault="006B7877" w:rsidP="000D7C0E">
      <w:pPr>
        <w:spacing w:after="0" w:line="276" w:lineRule="auto"/>
        <w:jc w:val="center"/>
        <w:rPr>
          <w:b/>
          <w:sz w:val="32"/>
          <w:szCs w:val="32"/>
        </w:rPr>
      </w:pPr>
    </w:p>
    <w:p w:rsidR="000D6BD1" w:rsidRDefault="00C66484" w:rsidP="000D7C0E">
      <w:pPr>
        <w:spacing w:after="0" w:line="276" w:lineRule="auto"/>
        <w:jc w:val="center"/>
        <w:rPr>
          <w:b/>
          <w:sz w:val="40"/>
        </w:rPr>
      </w:pPr>
      <w:r>
        <w:rPr>
          <w:b/>
          <w:sz w:val="40"/>
        </w:rPr>
        <w:t>BÀI 4</w:t>
      </w:r>
      <w:r w:rsidR="000D6BD1" w:rsidRPr="000D6BD1">
        <w:rPr>
          <w:b/>
          <w:sz w:val="40"/>
        </w:rPr>
        <w:t>: THỦ TỤC TRONG LOGO</w:t>
      </w:r>
      <w:r>
        <w:rPr>
          <w:b/>
          <w:sz w:val="40"/>
        </w:rPr>
        <w:t xml:space="preserve"> (Tiếp theo )</w:t>
      </w:r>
    </w:p>
    <w:p w:rsidR="00614D5A" w:rsidRPr="00614D5A" w:rsidRDefault="00614D5A" w:rsidP="000D7C0E">
      <w:pPr>
        <w:spacing w:after="0" w:line="276" w:lineRule="auto"/>
        <w:jc w:val="center"/>
        <w:rPr>
          <w:b/>
          <w:sz w:val="16"/>
        </w:rPr>
      </w:pPr>
    </w:p>
    <w:p w:rsidR="00C66484" w:rsidRDefault="004A3496" w:rsidP="004A3496">
      <w:pPr>
        <w:spacing w:after="0" w:line="360" w:lineRule="auto"/>
        <w:jc w:val="both"/>
        <w:rPr>
          <w:sz w:val="32"/>
        </w:rPr>
      </w:pPr>
      <w:r>
        <w:rPr>
          <w:sz w:val="32"/>
        </w:rPr>
        <w:t xml:space="preserve">      </w:t>
      </w:r>
      <w:r w:rsidR="00C66484">
        <w:rPr>
          <w:sz w:val="32"/>
        </w:rPr>
        <w:t>Ở bài trước, chúng ta đã được học cách để viết 1 thủ tục. Khi viết xong 1 thủ tục, chúng ta có thể thực hiện gõ tên thủ tục vào ngăn gõ lệnh để thực hiện được công việc như ý muốn. Thế</w:t>
      </w:r>
      <w:r>
        <w:rPr>
          <w:sz w:val="32"/>
        </w:rPr>
        <w:t xml:space="preserve"> nhưng sau khi </w:t>
      </w:r>
      <w:r w:rsidR="00C66484">
        <w:rPr>
          <w:sz w:val="32"/>
        </w:rPr>
        <w:t>ta thoát khỏi chương trình và mở lại thì thủ tục chúng ta viết trước đây đã không còn nữ</w:t>
      </w:r>
      <w:r>
        <w:rPr>
          <w:sz w:val="32"/>
        </w:rPr>
        <w:t>a,</w:t>
      </w:r>
      <w:r w:rsidR="00C66484">
        <w:rPr>
          <w:sz w:val="32"/>
        </w:rPr>
        <w:t xml:space="preserve"> buộc chúng ta phải viết lại. Vậy có cách nào để những thủ tục chúng ta đã viết vẫn còn cho các bu</w:t>
      </w:r>
      <w:r w:rsidR="000724A0">
        <w:rPr>
          <w:sz w:val="32"/>
        </w:rPr>
        <w:t>ổ</w:t>
      </w:r>
      <w:r w:rsidR="00C66484">
        <w:rPr>
          <w:sz w:val="32"/>
        </w:rPr>
        <w:t>i học sau ? Đó chính là nội dung của bài học hôm nay.</w:t>
      </w:r>
    </w:p>
    <w:p w:rsidR="00C66484" w:rsidRDefault="00C66484" w:rsidP="00614D5A">
      <w:pPr>
        <w:spacing w:after="0" w:line="360" w:lineRule="auto"/>
        <w:ind w:firstLine="720"/>
        <w:jc w:val="both"/>
        <w:rPr>
          <w:sz w:val="32"/>
        </w:rPr>
      </w:pPr>
      <w:r>
        <w:rPr>
          <w:sz w:val="32"/>
        </w:rPr>
        <w:t>Ví dụ: bữa trước chúng ta đã thực hiện viết thủ tục vẽ hình tam giác</w:t>
      </w:r>
    </w:p>
    <w:p w:rsidR="00C66484" w:rsidRDefault="00C66484" w:rsidP="00614D5A">
      <w:pPr>
        <w:spacing w:after="0" w:line="360" w:lineRule="auto"/>
        <w:ind w:firstLine="720"/>
        <w:jc w:val="both"/>
        <w:rPr>
          <w:color w:val="FF0000"/>
          <w:sz w:val="32"/>
        </w:rPr>
      </w:pPr>
      <w:r>
        <w:rPr>
          <w:sz w:val="32"/>
        </w:rPr>
        <w:tab/>
      </w:r>
      <w:r>
        <w:rPr>
          <w:color w:val="FF0000"/>
          <w:sz w:val="32"/>
        </w:rPr>
        <w:t>To hinhtamgiac</w:t>
      </w:r>
    </w:p>
    <w:p w:rsidR="00C66484" w:rsidRDefault="00C66484" w:rsidP="00614D5A">
      <w:pPr>
        <w:spacing w:after="0" w:line="360" w:lineRule="auto"/>
        <w:ind w:firstLine="720"/>
        <w:jc w:val="both"/>
        <w:rPr>
          <w:color w:val="FF0000"/>
          <w:sz w:val="32"/>
        </w:rPr>
      </w:pPr>
      <w:r>
        <w:rPr>
          <w:color w:val="FF0000"/>
          <w:sz w:val="32"/>
        </w:rPr>
        <w:tab/>
      </w:r>
      <w:r>
        <w:rPr>
          <w:color w:val="00B050"/>
          <w:sz w:val="32"/>
        </w:rPr>
        <w:tab/>
        <w:t>Repeat 3 [ Fd 150 Rt 120 ]</w:t>
      </w:r>
      <w:r>
        <w:rPr>
          <w:color w:val="FF0000"/>
          <w:sz w:val="32"/>
        </w:rPr>
        <w:tab/>
      </w:r>
    </w:p>
    <w:p w:rsidR="00C66484" w:rsidRDefault="00C66484" w:rsidP="00614D5A">
      <w:pPr>
        <w:spacing w:after="0" w:line="360" w:lineRule="auto"/>
        <w:ind w:firstLine="720"/>
        <w:jc w:val="both"/>
        <w:rPr>
          <w:color w:val="FF0000"/>
          <w:sz w:val="32"/>
        </w:rPr>
      </w:pPr>
      <w:r>
        <w:rPr>
          <w:color w:val="FF0000"/>
          <w:sz w:val="32"/>
        </w:rPr>
        <w:tab/>
        <w:t>End</w:t>
      </w:r>
    </w:p>
    <w:p w:rsidR="00C66484" w:rsidRDefault="00C66484" w:rsidP="00614D5A">
      <w:pPr>
        <w:spacing w:after="0" w:line="360" w:lineRule="auto"/>
        <w:ind w:firstLine="720"/>
        <w:jc w:val="both"/>
        <w:rPr>
          <w:color w:val="000000" w:themeColor="text1"/>
          <w:sz w:val="32"/>
        </w:rPr>
      </w:pPr>
      <w:r>
        <w:rPr>
          <w:color w:val="000000" w:themeColor="text1"/>
          <w:sz w:val="32"/>
        </w:rPr>
        <w:t>Nếu chúng ta muốn thủ tục này vẫn còn để sử dụng cho bữa học sau, thì trước khi thoát khỏi chương trình, chúng ta phải sử dụng câu lệnh để lưu thủ tụ</w:t>
      </w:r>
      <w:r w:rsidR="00EF7468">
        <w:rPr>
          <w:color w:val="000000" w:themeColor="text1"/>
          <w:sz w:val="32"/>
        </w:rPr>
        <w:t>c này vào tệp.</w:t>
      </w:r>
    </w:p>
    <w:p w:rsidR="00C66484" w:rsidRDefault="00C66484" w:rsidP="00614D5A">
      <w:pPr>
        <w:spacing w:after="0" w:line="360" w:lineRule="auto"/>
        <w:ind w:firstLine="720"/>
        <w:jc w:val="both"/>
        <w:rPr>
          <w:color w:val="0070C0"/>
          <w:sz w:val="32"/>
        </w:rPr>
      </w:pPr>
      <w:r>
        <w:rPr>
          <w:color w:val="000000" w:themeColor="text1"/>
          <w:sz w:val="32"/>
        </w:rPr>
        <w:t xml:space="preserve">Câu lệnh lưu thủ tục </w:t>
      </w:r>
      <w:r w:rsidR="000724A0">
        <w:rPr>
          <w:color w:val="000000" w:themeColor="text1"/>
          <w:sz w:val="32"/>
        </w:rPr>
        <w:t xml:space="preserve">vào tệp </w:t>
      </w:r>
      <w:r>
        <w:rPr>
          <w:color w:val="000000" w:themeColor="text1"/>
          <w:sz w:val="32"/>
        </w:rPr>
        <w:t xml:space="preserve">như sau:   </w:t>
      </w:r>
      <w:r>
        <w:rPr>
          <w:color w:val="0070C0"/>
          <w:sz w:val="32"/>
        </w:rPr>
        <w:t>Save “&lt;Tên tệp&gt;</w:t>
      </w:r>
    </w:p>
    <w:p w:rsidR="00C66484" w:rsidRDefault="003462A2" w:rsidP="00614D5A">
      <w:pPr>
        <w:spacing w:after="0" w:line="360" w:lineRule="auto"/>
        <w:ind w:firstLine="720"/>
        <w:jc w:val="both"/>
        <w:rPr>
          <w:color w:val="000000" w:themeColor="text1"/>
          <w:sz w:val="32"/>
        </w:rPr>
      </w:pPr>
      <w:r w:rsidRPr="00EF7468">
        <w:rPr>
          <w:color w:val="0070C0"/>
          <w:sz w:val="32"/>
        </w:rPr>
        <w:t xml:space="preserve">&lt;Tên tệp&gt; </w:t>
      </w:r>
      <w:r>
        <w:rPr>
          <w:color w:val="000000" w:themeColor="text1"/>
          <w:sz w:val="32"/>
        </w:rPr>
        <w:t>do em tự đặt, viết liền, không có dấu, có ít nhất một chữ cái</w:t>
      </w:r>
    </w:p>
    <w:p w:rsidR="00EF7468" w:rsidRDefault="00EF7468" w:rsidP="00614D5A">
      <w:pPr>
        <w:spacing w:after="0" w:line="360" w:lineRule="auto"/>
        <w:ind w:firstLine="720"/>
        <w:jc w:val="both"/>
        <w:rPr>
          <w:color w:val="984806" w:themeColor="accent6" w:themeShade="80"/>
          <w:sz w:val="32"/>
        </w:rPr>
      </w:pPr>
      <w:r>
        <w:rPr>
          <w:color w:val="000000" w:themeColor="text1"/>
          <w:sz w:val="32"/>
        </w:rPr>
        <w:t xml:space="preserve">Ví dụ: </w:t>
      </w:r>
      <w:r w:rsidRPr="00EF7468">
        <w:rPr>
          <w:color w:val="FF0000"/>
          <w:sz w:val="32"/>
        </w:rPr>
        <w:t>Save</w:t>
      </w:r>
      <w:r>
        <w:rPr>
          <w:color w:val="000000" w:themeColor="text1"/>
          <w:sz w:val="32"/>
        </w:rPr>
        <w:t xml:space="preserve"> “</w:t>
      </w:r>
      <w:r w:rsidRPr="00EF7468">
        <w:rPr>
          <w:color w:val="984806" w:themeColor="accent6" w:themeShade="80"/>
          <w:sz w:val="32"/>
        </w:rPr>
        <w:t>cacthutuc</w:t>
      </w:r>
      <w:r w:rsidRPr="006B7877">
        <w:rPr>
          <w:color w:val="00B050"/>
          <w:sz w:val="32"/>
        </w:rPr>
        <w:t>.lgo</w:t>
      </w:r>
    </w:p>
    <w:p w:rsidR="00EF7468" w:rsidRDefault="00EF7468" w:rsidP="00614D5A">
      <w:pPr>
        <w:spacing w:after="0" w:line="360" w:lineRule="auto"/>
        <w:ind w:firstLine="720"/>
        <w:jc w:val="both"/>
        <w:rPr>
          <w:color w:val="984806" w:themeColor="accent6" w:themeShade="80"/>
          <w:sz w:val="32"/>
        </w:rPr>
      </w:pPr>
      <w:r w:rsidRPr="00EF7468">
        <w:rPr>
          <w:color w:val="000000" w:themeColor="text1"/>
          <w:sz w:val="32"/>
        </w:rPr>
        <w:t xml:space="preserve">Như vậy là ta đã lưu thủ tục </w:t>
      </w:r>
      <w:r>
        <w:rPr>
          <w:color w:val="984806" w:themeColor="accent6" w:themeShade="80"/>
          <w:sz w:val="32"/>
        </w:rPr>
        <w:t xml:space="preserve">hinhtamgiac </w:t>
      </w:r>
      <w:r w:rsidRPr="00EF7468">
        <w:rPr>
          <w:color w:val="000000" w:themeColor="text1"/>
          <w:sz w:val="32"/>
        </w:rPr>
        <w:t xml:space="preserve">vào tệp </w:t>
      </w:r>
      <w:r>
        <w:rPr>
          <w:color w:val="984806" w:themeColor="accent6" w:themeShade="80"/>
          <w:sz w:val="32"/>
        </w:rPr>
        <w:t>cacthutuc.lgo</w:t>
      </w:r>
    </w:p>
    <w:p w:rsidR="00EF7468" w:rsidRDefault="00EF7468" w:rsidP="00614D5A">
      <w:pPr>
        <w:spacing w:after="0" w:line="360" w:lineRule="auto"/>
        <w:ind w:firstLine="720"/>
        <w:jc w:val="both"/>
        <w:rPr>
          <w:color w:val="984806" w:themeColor="accent6" w:themeShade="80"/>
          <w:sz w:val="32"/>
        </w:rPr>
      </w:pPr>
      <w:r w:rsidRPr="00EF7468">
        <w:rPr>
          <w:color w:val="000000" w:themeColor="text1"/>
          <w:sz w:val="32"/>
        </w:rPr>
        <w:t>Chúng ta có thể viết tiếp các thủ tục vẽ hình khác rồi lưu tiếp vào tệp</w:t>
      </w:r>
      <w:r>
        <w:rPr>
          <w:color w:val="984806" w:themeColor="accent6" w:themeShade="80"/>
          <w:sz w:val="32"/>
        </w:rPr>
        <w:t xml:space="preserve"> </w:t>
      </w:r>
      <w:r>
        <w:rPr>
          <w:color w:val="984806" w:themeColor="accent6" w:themeShade="80"/>
          <w:sz w:val="32"/>
        </w:rPr>
        <w:t>cacthutuc.lgo</w:t>
      </w:r>
      <w:r>
        <w:rPr>
          <w:color w:val="984806" w:themeColor="accent6" w:themeShade="80"/>
          <w:sz w:val="32"/>
        </w:rPr>
        <w:t xml:space="preserve"> </w:t>
      </w:r>
      <w:r w:rsidR="000724A0" w:rsidRPr="000724A0">
        <w:rPr>
          <w:color w:val="000000" w:themeColor="text1"/>
          <w:sz w:val="32"/>
        </w:rPr>
        <w:t>bằng câu lệnh tương tự</w:t>
      </w:r>
      <w:r w:rsidR="000724A0">
        <w:rPr>
          <w:color w:val="000000" w:themeColor="text1"/>
          <w:sz w:val="32"/>
        </w:rPr>
        <w:t xml:space="preserve"> như trên.</w:t>
      </w:r>
    </w:p>
    <w:p w:rsidR="00EF7468" w:rsidRDefault="00EF7468" w:rsidP="00EF7468">
      <w:pPr>
        <w:spacing w:after="0" w:line="360" w:lineRule="auto"/>
        <w:jc w:val="both"/>
        <w:rPr>
          <w:color w:val="000000" w:themeColor="text1"/>
          <w:sz w:val="32"/>
        </w:rPr>
      </w:pPr>
      <w:r>
        <w:rPr>
          <w:color w:val="000000" w:themeColor="text1"/>
          <w:sz w:val="32"/>
        </w:rPr>
        <w:lastRenderedPageBreak/>
        <w:tab/>
        <w:t>Ở bữa học sau, nếu muốn sử dụng các thủ tục đã viết, chúng ta chỉ cần nạp vào tệp chứ</w:t>
      </w:r>
      <w:r w:rsidR="00A85CC6">
        <w:rPr>
          <w:color w:val="000000" w:themeColor="text1"/>
          <w:sz w:val="32"/>
        </w:rPr>
        <w:t>a các thủ tụ</w:t>
      </w:r>
      <w:r w:rsidR="006B7877">
        <w:rPr>
          <w:color w:val="000000" w:themeColor="text1"/>
          <w:sz w:val="32"/>
        </w:rPr>
        <w:t xml:space="preserve">c là chúng ta có thể sử dụng lại những thủ tục đã viết được lưu trong tệp </w:t>
      </w:r>
      <w:r w:rsidR="006B7877" w:rsidRPr="006B7877">
        <w:rPr>
          <w:color w:val="984806" w:themeColor="accent6" w:themeShade="80"/>
          <w:sz w:val="32"/>
        </w:rPr>
        <w:t>cacthutuc.lgo</w:t>
      </w:r>
    </w:p>
    <w:p w:rsidR="00A85CC6" w:rsidRPr="00EF7468" w:rsidRDefault="00A85CC6" w:rsidP="00A85CC6">
      <w:pPr>
        <w:spacing w:after="0" w:line="360" w:lineRule="auto"/>
        <w:ind w:firstLine="720"/>
        <w:jc w:val="both"/>
        <w:rPr>
          <w:color w:val="000000" w:themeColor="text1"/>
          <w:sz w:val="32"/>
        </w:rPr>
      </w:pPr>
      <w:r>
        <w:rPr>
          <w:color w:val="000000" w:themeColor="text1"/>
          <w:sz w:val="32"/>
        </w:rPr>
        <w:t>Câu lệnh</w:t>
      </w:r>
      <w:r w:rsidR="006B7877">
        <w:rPr>
          <w:color w:val="000000" w:themeColor="text1"/>
          <w:sz w:val="32"/>
        </w:rPr>
        <w:t xml:space="preserve"> nạp tệp</w:t>
      </w:r>
      <w:r>
        <w:rPr>
          <w:color w:val="000000" w:themeColor="text1"/>
          <w:sz w:val="32"/>
        </w:rPr>
        <w:t>:</w:t>
      </w:r>
      <w:r w:rsidR="006B7877">
        <w:rPr>
          <w:color w:val="000000" w:themeColor="text1"/>
          <w:sz w:val="32"/>
        </w:rPr>
        <w:t xml:space="preserve">  </w:t>
      </w:r>
      <w:r>
        <w:rPr>
          <w:color w:val="000000" w:themeColor="text1"/>
          <w:sz w:val="32"/>
        </w:rPr>
        <w:t xml:space="preserve"> </w:t>
      </w:r>
      <w:r w:rsidRPr="004A3496">
        <w:rPr>
          <w:color w:val="FF0000"/>
          <w:sz w:val="32"/>
        </w:rPr>
        <w:t>Load</w:t>
      </w:r>
      <w:r>
        <w:rPr>
          <w:color w:val="000000" w:themeColor="text1"/>
          <w:sz w:val="32"/>
        </w:rPr>
        <w:t xml:space="preserve"> “</w:t>
      </w:r>
      <w:r w:rsidRPr="004A3496">
        <w:rPr>
          <w:color w:val="984806" w:themeColor="accent6" w:themeShade="80"/>
          <w:sz w:val="32"/>
        </w:rPr>
        <w:t>cacthutuc.</w:t>
      </w:r>
      <w:r w:rsidRPr="006B7877">
        <w:rPr>
          <w:color w:val="00B050"/>
          <w:sz w:val="32"/>
        </w:rPr>
        <w:t>lgo</w:t>
      </w:r>
    </w:p>
    <w:p w:rsidR="00C205F6" w:rsidRDefault="00C205F6" w:rsidP="00614D5A">
      <w:pPr>
        <w:spacing w:after="0" w:line="360" w:lineRule="auto"/>
        <w:ind w:firstLine="720"/>
        <w:jc w:val="both"/>
        <w:rPr>
          <w:color w:val="000000" w:themeColor="text1"/>
          <w:sz w:val="32"/>
        </w:rPr>
      </w:pPr>
    </w:p>
    <w:p w:rsidR="00C205F6" w:rsidRDefault="00C205F6" w:rsidP="00C205F6">
      <w:pPr>
        <w:spacing w:after="0" w:line="360" w:lineRule="auto"/>
        <w:jc w:val="center"/>
        <w:rPr>
          <w:color w:val="000000" w:themeColor="text1"/>
          <w:sz w:val="32"/>
        </w:rPr>
      </w:pP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p>
    <w:p w:rsidR="00C205F6" w:rsidRDefault="00C205F6" w:rsidP="00A85CC6">
      <w:pPr>
        <w:spacing w:after="0" w:line="360" w:lineRule="auto"/>
        <w:jc w:val="both"/>
        <w:rPr>
          <w:color w:val="FF0000"/>
          <w:sz w:val="32"/>
        </w:rPr>
      </w:pPr>
      <w:r>
        <w:rPr>
          <w:color w:val="000000" w:themeColor="text1"/>
          <w:sz w:val="32"/>
        </w:rPr>
        <w:t xml:space="preserve">Học sinh </w:t>
      </w:r>
      <w:r w:rsidR="00A85CC6">
        <w:rPr>
          <w:color w:val="000000" w:themeColor="text1"/>
          <w:sz w:val="32"/>
        </w:rPr>
        <w:t>ở nhà đọc phần B và phần C trong sách giáo khoa và làm các bài tập. C</w:t>
      </w:r>
      <w:r>
        <w:rPr>
          <w:color w:val="000000" w:themeColor="text1"/>
          <w:sz w:val="32"/>
        </w:rPr>
        <w:t xml:space="preserve">ó vấn đề gì chưa hiểu hay trao đổi thêm về bài tập hãy gửi mail về địa chỉ: </w:t>
      </w:r>
      <w:hyperlink r:id="rId5" w:history="1">
        <w:r w:rsidRPr="00315627">
          <w:rPr>
            <w:rStyle w:val="Hyperlink"/>
            <w:sz w:val="32"/>
          </w:rPr>
          <w:t>Tinhoclop5phumy@gmail.com</w:t>
        </w:r>
      </w:hyperlink>
    </w:p>
    <w:p w:rsidR="00C205F6" w:rsidRDefault="00C205F6" w:rsidP="00C205F6">
      <w:pPr>
        <w:spacing w:after="0" w:line="360" w:lineRule="auto"/>
        <w:rPr>
          <w:color w:val="000000" w:themeColor="text1"/>
          <w:sz w:val="32"/>
        </w:rPr>
      </w:pPr>
      <w:r w:rsidRPr="00C205F6">
        <w:rPr>
          <w:color w:val="000000" w:themeColor="text1"/>
          <w:sz w:val="32"/>
        </w:rPr>
        <w:t>Link tham khả</w:t>
      </w:r>
      <w:r>
        <w:rPr>
          <w:color w:val="000000" w:themeColor="text1"/>
          <w:sz w:val="32"/>
        </w:rPr>
        <w:t>o bài thủ tục trong Logo</w:t>
      </w:r>
      <w:r w:rsidR="00A85CC6">
        <w:rPr>
          <w:color w:val="000000" w:themeColor="text1"/>
          <w:sz w:val="32"/>
        </w:rPr>
        <w:t xml:space="preserve"> ( tiếp theo )</w:t>
      </w:r>
      <w:r>
        <w:rPr>
          <w:color w:val="000000" w:themeColor="text1"/>
          <w:sz w:val="32"/>
        </w:rPr>
        <w:t>:</w:t>
      </w:r>
    </w:p>
    <w:bookmarkStart w:id="0" w:name="_GoBack"/>
    <w:p w:rsidR="00C205F6" w:rsidRPr="00C205F6" w:rsidRDefault="00A85CC6" w:rsidP="00C205F6">
      <w:pPr>
        <w:spacing w:after="0" w:line="360" w:lineRule="auto"/>
        <w:rPr>
          <w:color w:val="000000" w:themeColor="text1"/>
          <w:sz w:val="32"/>
        </w:rPr>
      </w:pPr>
      <w:r>
        <w:fldChar w:fldCharType="begin"/>
      </w:r>
      <w:r>
        <w:instrText xml:space="preserve"> HYPERLINK "https://www.youtube.com/watch?v=3MLQImFoXmQ" </w:instrText>
      </w:r>
      <w:r>
        <w:fldChar w:fldCharType="separate"/>
      </w:r>
      <w:r>
        <w:rPr>
          <w:rStyle w:val="Hyperlink"/>
        </w:rPr>
        <w:t>https://www.youtube.com/watch?v=3MLQImFoXmQ</w:t>
      </w:r>
      <w:r>
        <w:fldChar w:fldCharType="end"/>
      </w:r>
    </w:p>
    <w:bookmarkEnd w:id="0"/>
    <w:p w:rsidR="00C205F6" w:rsidRDefault="00C205F6" w:rsidP="00C205F6">
      <w:pPr>
        <w:spacing w:after="0" w:line="360" w:lineRule="auto"/>
        <w:jc w:val="both"/>
        <w:rPr>
          <w:color w:val="FF0000"/>
          <w:sz w:val="32"/>
        </w:rPr>
      </w:pPr>
    </w:p>
    <w:sectPr w:rsidR="00C205F6" w:rsidSect="00614D5A">
      <w:pgSz w:w="12240" w:h="15840"/>
      <w:pgMar w:top="28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BD1"/>
    <w:rsid w:val="000724A0"/>
    <w:rsid w:val="000D6BD1"/>
    <w:rsid w:val="000D7C0E"/>
    <w:rsid w:val="00180FD5"/>
    <w:rsid w:val="003462A2"/>
    <w:rsid w:val="004A3496"/>
    <w:rsid w:val="00614D5A"/>
    <w:rsid w:val="006B7877"/>
    <w:rsid w:val="0079793E"/>
    <w:rsid w:val="00A85CC6"/>
    <w:rsid w:val="00C205F6"/>
    <w:rsid w:val="00C66484"/>
    <w:rsid w:val="00EF7468"/>
    <w:rsid w:val="00F50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BD1"/>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05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BD1"/>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05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nhoclop5phum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8</cp:revision>
  <dcterms:created xsi:type="dcterms:W3CDTF">2020-04-14T06:40:00Z</dcterms:created>
  <dcterms:modified xsi:type="dcterms:W3CDTF">2020-04-18T12:17:00Z</dcterms:modified>
</cp:coreProperties>
</file>